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B" w:rsidRPr="00C165CB" w:rsidRDefault="00C165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65CB">
        <w:rPr>
          <w:rFonts w:ascii="Times New Roman" w:hAnsi="Times New Roman" w:cs="Times New Roman"/>
          <w:b/>
          <w:sz w:val="28"/>
          <w:szCs w:val="28"/>
        </w:rPr>
        <w:t>Предварительный план текущего ремонта кровли 2022г.</w:t>
      </w:r>
    </w:p>
    <w:bookmarkEnd w:id="0"/>
    <w:p w:rsidR="00215A07" w:rsidRPr="00C165CB" w:rsidRDefault="00C165CB">
      <w:pPr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Ул. Трудовой проезд. 4</w:t>
      </w:r>
    </w:p>
    <w:p w:rsidR="00C165CB" w:rsidRPr="00C165CB" w:rsidRDefault="00C165CB">
      <w:pPr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Ул. Донская д. 15 кв. 15,28,29,59</w:t>
      </w:r>
    </w:p>
    <w:p w:rsidR="00C165CB" w:rsidRPr="00C165CB" w:rsidRDefault="00C165CB">
      <w:pPr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Ул. Маяковского д. 6 кв. 35,55,75</w:t>
      </w:r>
    </w:p>
    <w:p w:rsidR="00C165CB" w:rsidRPr="00C165CB" w:rsidRDefault="00C165CB">
      <w:pPr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Ул. Солнечная д. 6 кв. 39,57</w:t>
      </w:r>
    </w:p>
    <w:p w:rsidR="00C165CB" w:rsidRPr="00C165CB" w:rsidRDefault="00C165CB">
      <w:pPr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>Октябрьская д. 17а кв. 15</w:t>
      </w:r>
    </w:p>
    <w:sectPr w:rsidR="00C165CB" w:rsidRPr="00C1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0"/>
    <w:rsid w:val="00085B40"/>
    <w:rsid w:val="00215A07"/>
    <w:rsid w:val="00C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2022-02-14T06:41:00Z</dcterms:created>
  <dcterms:modified xsi:type="dcterms:W3CDTF">2022-02-14T06:46:00Z</dcterms:modified>
</cp:coreProperties>
</file>